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753F0" w14:textId="1B0CEB5B" w:rsidR="00D219F9" w:rsidRDefault="007E475F" w:rsidP="004F7B2D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7E475F">
        <w:rPr>
          <w:rFonts w:ascii="Times New Roman" w:hAnsi="Times New Roman" w:cs="Times New Roman"/>
          <w:i/>
          <w:iCs/>
          <w:sz w:val="22"/>
          <w:szCs w:val="22"/>
        </w:rPr>
        <w:t>Scheda dei requisiti professionali</w:t>
      </w:r>
      <w:r w:rsidRPr="00D55EDF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</w:p>
    <w:p w14:paraId="28A9ABCA" w14:textId="77777777" w:rsidR="001266AC" w:rsidRPr="00D55EDF" w:rsidRDefault="001266AC" w:rsidP="000833AA">
      <w:pPr>
        <w:spacing w:line="360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47A14CEC" w14:textId="107DC7DA" w:rsidR="0083107B" w:rsidRPr="00E14BFA" w:rsidRDefault="00D219F9" w:rsidP="000833AA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219F9">
        <w:rPr>
          <w:rFonts w:ascii="Times New Roman" w:hAnsi="Times New Roman" w:cs="Times New Roman"/>
          <w:sz w:val="22"/>
          <w:szCs w:val="22"/>
        </w:rPr>
        <w:t xml:space="preserve">Il/la sottoscritto/a </w:t>
      </w:r>
      <w:r w:rsidRPr="00D219F9">
        <w:rPr>
          <w:rFonts w:ascii="Times New Roman" w:hAnsi="Times New Roman" w:cs="Times New Roman"/>
          <w:sz w:val="22"/>
          <w:szCs w:val="22"/>
          <w:u w:val="single"/>
        </w:rPr>
        <w:tab/>
      </w:r>
      <w:r w:rsidR="00D55EDF">
        <w:rPr>
          <w:rFonts w:ascii="Times New Roman" w:hAnsi="Times New Roman" w:cs="Times New Roman"/>
          <w:sz w:val="22"/>
          <w:szCs w:val="22"/>
          <w:u w:val="single"/>
        </w:rPr>
        <w:t>____</w:t>
      </w:r>
      <w:r w:rsidRPr="00D219F9">
        <w:rPr>
          <w:rFonts w:ascii="Times New Roman" w:hAnsi="Times New Roman" w:cs="Times New Roman"/>
          <w:sz w:val="22"/>
          <w:szCs w:val="22"/>
        </w:rPr>
        <w:t>, codice fiscale ______________________________________,</w:t>
      </w:r>
      <w:r w:rsidRPr="00D55EDF">
        <w:rPr>
          <w:rFonts w:ascii="Times New Roman" w:hAnsi="Times New Roman" w:cs="Times New Roman"/>
          <w:sz w:val="22"/>
          <w:szCs w:val="22"/>
        </w:rPr>
        <w:t xml:space="preserve"> </w:t>
      </w:r>
      <w:r w:rsidRPr="00D219F9">
        <w:rPr>
          <w:rFonts w:ascii="Times New Roman" w:hAnsi="Times New Roman" w:cs="Times New Roman"/>
          <w:sz w:val="22"/>
          <w:szCs w:val="22"/>
        </w:rPr>
        <w:t xml:space="preserve">nato/a </w:t>
      </w:r>
      <w:r w:rsidRPr="00D219F9">
        <w:rPr>
          <w:rFonts w:ascii="Times New Roman" w:hAnsi="Times New Roman" w:cs="Times New Roman"/>
          <w:sz w:val="22"/>
          <w:szCs w:val="22"/>
          <w:u w:val="single"/>
        </w:rPr>
        <w:tab/>
      </w:r>
      <w:r w:rsidRPr="00D219F9">
        <w:rPr>
          <w:rFonts w:ascii="Times New Roman" w:hAnsi="Times New Roman" w:cs="Times New Roman"/>
          <w:sz w:val="22"/>
          <w:szCs w:val="22"/>
        </w:rPr>
        <w:t xml:space="preserve"> (prov. ___)</w:t>
      </w:r>
      <w:r w:rsidRPr="00D55EDF">
        <w:rPr>
          <w:rFonts w:ascii="Times New Roman" w:hAnsi="Times New Roman" w:cs="Times New Roman"/>
          <w:sz w:val="22"/>
          <w:szCs w:val="22"/>
        </w:rPr>
        <w:t xml:space="preserve"> </w:t>
      </w:r>
      <w:r w:rsidRPr="00D219F9">
        <w:rPr>
          <w:rFonts w:ascii="Times New Roman" w:hAnsi="Times New Roman" w:cs="Times New Roman"/>
          <w:sz w:val="22"/>
          <w:szCs w:val="22"/>
        </w:rPr>
        <w:t>il ___/___/____,</w:t>
      </w:r>
      <w:r w:rsidRPr="00D55EDF">
        <w:rPr>
          <w:rFonts w:ascii="Times New Roman" w:hAnsi="Times New Roman" w:cs="Times New Roman"/>
          <w:sz w:val="22"/>
          <w:szCs w:val="22"/>
        </w:rPr>
        <w:t xml:space="preserve"> </w:t>
      </w:r>
      <w:r w:rsidRPr="00D219F9">
        <w:rPr>
          <w:rFonts w:ascii="Times New Roman" w:hAnsi="Times New Roman" w:cs="Times New Roman"/>
          <w:sz w:val="22"/>
          <w:szCs w:val="22"/>
        </w:rPr>
        <w:t xml:space="preserve">residente in </w:t>
      </w:r>
      <w:r w:rsidRPr="00D219F9">
        <w:rPr>
          <w:rFonts w:ascii="Times New Roman" w:hAnsi="Times New Roman" w:cs="Times New Roman"/>
          <w:sz w:val="22"/>
          <w:szCs w:val="22"/>
          <w:u w:val="single"/>
        </w:rPr>
        <w:tab/>
      </w:r>
      <w:r w:rsidRPr="00D219F9">
        <w:rPr>
          <w:rFonts w:ascii="Times New Roman" w:hAnsi="Times New Roman" w:cs="Times New Roman"/>
          <w:sz w:val="22"/>
          <w:szCs w:val="22"/>
        </w:rPr>
        <w:t xml:space="preserve"> (prov. </w:t>
      </w:r>
      <w:r w:rsidRPr="00D219F9">
        <w:rPr>
          <w:rFonts w:ascii="Times New Roman" w:hAnsi="Times New Roman" w:cs="Times New Roman"/>
          <w:sz w:val="22"/>
          <w:szCs w:val="22"/>
          <w:u w:val="single"/>
        </w:rPr>
        <w:tab/>
      </w:r>
      <w:r w:rsidRPr="00D219F9">
        <w:rPr>
          <w:rFonts w:ascii="Times New Roman" w:hAnsi="Times New Roman" w:cs="Times New Roman"/>
          <w:sz w:val="22"/>
          <w:szCs w:val="22"/>
        </w:rPr>
        <w:t xml:space="preserve">), </w:t>
      </w:r>
      <w:proofErr w:type="spellStart"/>
      <w:r w:rsidRPr="00D219F9">
        <w:rPr>
          <w:rFonts w:ascii="Times New Roman" w:hAnsi="Times New Roman" w:cs="Times New Roman"/>
          <w:sz w:val="22"/>
          <w:szCs w:val="22"/>
        </w:rPr>
        <w:t>cap</w:t>
      </w:r>
      <w:proofErr w:type="spellEnd"/>
      <w:r w:rsidRPr="00D219F9">
        <w:rPr>
          <w:rFonts w:ascii="Times New Roman" w:hAnsi="Times New Roman" w:cs="Times New Roman"/>
          <w:sz w:val="22"/>
          <w:szCs w:val="22"/>
        </w:rPr>
        <w:t xml:space="preserve"> </w:t>
      </w:r>
      <w:r w:rsidRPr="00D219F9">
        <w:rPr>
          <w:rFonts w:ascii="Times New Roman" w:hAnsi="Times New Roman" w:cs="Times New Roman"/>
          <w:sz w:val="22"/>
          <w:szCs w:val="22"/>
          <w:u w:val="single"/>
        </w:rPr>
        <w:tab/>
      </w:r>
      <w:r w:rsidRPr="00D219F9">
        <w:rPr>
          <w:rFonts w:ascii="Times New Roman" w:hAnsi="Times New Roman" w:cs="Times New Roman"/>
          <w:sz w:val="22"/>
          <w:szCs w:val="22"/>
        </w:rPr>
        <w:t xml:space="preserve">, via </w:t>
      </w:r>
      <w:r w:rsidRPr="00D219F9">
        <w:rPr>
          <w:rFonts w:ascii="Times New Roman" w:hAnsi="Times New Roman" w:cs="Times New Roman"/>
          <w:sz w:val="22"/>
          <w:szCs w:val="22"/>
          <w:u w:val="single"/>
        </w:rPr>
        <w:tab/>
      </w:r>
      <w:r w:rsidRPr="00D219F9">
        <w:rPr>
          <w:rFonts w:ascii="Times New Roman" w:hAnsi="Times New Roman" w:cs="Times New Roman"/>
          <w:sz w:val="22"/>
          <w:szCs w:val="22"/>
        </w:rPr>
        <w:t xml:space="preserve"> n. </w:t>
      </w:r>
      <w:r w:rsidRPr="00D219F9">
        <w:rPr>
          <w:rFonts w:ascii="Times New Roman" w:hAnsi="Times New Roman" w:cs="Times New Roman"/>
          <w:sz w:val="22"/>
          <w:szCs w:val="22"/>
          <w:u w:val="single"/>
        </w:rPr>
        <w:tab/>
      </w:r>
      <w:r w:rsidRPr="00D219F9">
        <w:rPr>
          <w:rFonts w:ascii="Times New Roman" w:hAnsi="Times New Roman" w:cs="Times New Roman"/>
          <w:sz w:val="22"/>
          <w:szCs w:val="22"/>
        </w:rPr>
        <w:t xml:space="preserve">,indirizzo </w:t>
      </w:r>
      <w:proofErr w:type="spellStart"/>
      <w:r w:rsidRPr="00D219F9">
        <w:rPr>
          <w:rFonts w:ascii="Times New Roman" w:hAnsi="Times New Roman" w:cs="Times New Roman"/>
          <w:sz w:val="22"/>
          <w:szCs w:val="22"/>
        </w:rPr>
        <w:t>pec</w:t>
      </w:r>
      <w:proofErr w:type="spellEnd"/>
      <w:r w:rsidRPr="00D219F9">
        <w:rPr>
          <w:rFonts w:ascii="Times New Roman" w:hAnsi="Times New Roman" w:cs="Times New Roman"/>
          <w:sz w:val="22"/>
          <w:szCs w:val="22"/>
        </w:rPr>
        <w:t>: ___________________________________________________________________________</w:t>
      </w:r>
      <w:r w:rsidRPr="00D219F9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D219F9">
        <w:rPr>
          <w:rFonts w:ascii="Times New Roman" w:hAnsi="Times New Roman" w:cs="Times New Roman"/>
          <w:sz w:val="22"/>
          <w:szCs w:val="22"/>
        </w:rPr>
        <w:t>,indirizzo mail: __________________________________________________________________________,</w:t>
      </w:r>
      <w:r w:rsidRPr="00D55EDF">
        <w:rPr>
          <w:rFonts w:ascii="Times New Roman" w:hAnsi="Times New Roman" w:cs="Times New Roman"/>
          <w:sz w:val="22"/>
          <w:szCs w:val="22"/>
        </w:rPr>
        <w:t xml:space="preserve"> </w:t>
      </w:r>
      <w:r w:rsidRPr="00D219F9">
        <w:rPr>
          <w:rFonts w:ascii="Times New Roman" w:hAnsi="Times New Roman" w:cs="Times New Roman"/>
          <w:sz w:val="22"/>
          <w:szCs w:val="22"/>
        </w:rPr>
        <w:t xml:space="preserve">tel. </w:t>
      </w:r>
      <w:r w:rsidRPr="00D219F9">
        <w:rPr>
          <w:rFonts w:ascii="Times New Roman" w:hAnsi="Times New Roman" w:cs="Times New Roman"/>
          <w:sz w:val="22"/>
          <w:szCs w:val="22"/>
          <w:u w:val="single"/>
        </w:rPr>
        <w:tab/>
      </w:r>
      <w:r w:rsidRPr="00D219F9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D219F9">
        <w:rPr>
          <w:rFonts w:ascii="Times New Roman" w:hAnsi="Times New Roman" w:cs="Times New Roman"/>
          <w:sz w:val="22"/>
          <w:szCs w:val="22"/>
        </w:rPr>
        <w:t>cell</w:t>
      </w:r>
      <w:proofErr w:type="spellEnd"/>
      <w:r w:rsidRPr="00D219F9">
        <w:rPr>
          <w:rFonts w:ascii="Times New Roman" w:hAnsi="Times New Roman" w:cs="Times New Roman"/>
          <w:sz w:val="22"/>
          <w:szCs w:val="22"/>
        </w:rPr>
        <w:t xml:space="preserve">. </w:t>
      </w:r>
      <w:r w:rsidRPr="00D219F9">
        <w:rPr>
          <w:rFonts w:ascii="Times New Roman" w:hAnsi="Times New Roman" w:cs="Times New Roman"/>
          <w:sz w:val="22"/>
          <w:szCs w:val="22"/>
          <w:u w:val="single"/>
        </w:rPr>
        <w:tab/>
      </w:r>
      <w:r w:rsidRPr="00D219F9">
        <w:rPr>
          <w:rFonts w:ascii="Times New Roman" w:hAnsi="Times New Roman" w:cs="Times New Roman"/>
          <w:sz w:val="22"/>
          <w:szCs w:val="22"/>
        </w:rPr>
        <w:t>,</w:t>
      </w:r>
      <w:r w:rsidR="007B577B" w:rsidRPr="00D55EDF">
        <w:rPr>
          <w:rFonts w:ascii="Times New Roman" w:hAnsi="Times New Roman" w:cs="Times New Roman"/>
          <w:sz w:val="22"/>
          <w:szCs w:val="22"/>
        </w:rPr>
        <w:t xml:space="preserve"> con riferimento alla domanda di iscrizione nell’E</w:t>
      </w:r>
      <w:r w:rsidR="006201B5" w:rsidRPr="00D55EDF">
        <w:rPr>
          <w:rFonts w:ascii="Times New Roman" w:hAnsi="Times New Roman" w:cs="Times New Roman"/>
          <w:sz w:val="22"/>
          <w:szCs w:val="22"/>
        </w:rPr>
        <w:t xml:space="preserve">lenco dei soggetti idonei ad essere nominati quali componenti del Collegio Consultivo Tecnico (CCT) dell’Agenzia del demanio, di cui all’art. 215 del D. Lgs. 36/2023 e </w:t>
      </w:r>
      <w:proofErr w:type="spellStart"/>
      <w:r w:rsidR="006201B5" w:rsidRPr="00D55EDF">
        <w:rPr>
          <w:rFonts w:ascii="Times New Roman" w:hAnsi="Times New Roman" w:cs="Times New Roman"/>
          <w:sz w:val="22"/>
          <w:szCs w:val="22"/>
        </w:rPr>
        <w:t>ss.mm.ii</w:t>
      </w:r>
      <w:proofErr w:type="spellEnd"/>
      <w:r w:rsidR="00A54217">
        <w:rPr>
          <w:rFonts w:ascii="Times New Roman" w:hAnsi="Times New Roman" w:cs="Times New Roman"/>
          <w:sz w:val="22"/>
          <w:szCs w:val="22"/>
        </w:rPr>
        <w:t>.,</w:t>
      </w:r>
      <w:r w:rsidR="00E14BFA" w:rsidRPr="00E14BFA">
        <w:rPr>
          <w:rFonts w:ascii="Times New Roman" w:hAnsi="Times New Roman" w:cs="Times New Roman"/>
          <w:sz w:val="22"/>
          <w:szCs w:val="22"/>
        </w:rPr>
        <w:t xml:space="preserve"> ai sensi degli artt. 46 e 47 del D.P.R. n. 445/2000, consapevole delle sanzioni previste per l’ipotesi di dichiarazioni mendaci, sotto la propria responsabilità </w:t>
      </w:r>
    </w:p>
    <w:p w14:paraId="7176DE2E" w14:textId="445A2FF3" w:rsidR="001266AC" w:rsidRPr="00E14BFA" w:rsidRDefault="00E14BFA" w:rsidP="000833AA">
      <w:pPr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14BFA">
        <w:rPr>
          <w:rFonts w:ascii="Times New Roman" w:hAnsi="Times New Roman" w:cs="Times New Roman"/>
          <w:b/>
          <w:bCs/>
          <w:sz w:val="22"/>
          <w:szCs w:val="22"/>
        </w:rPr>
        <w:t>DICHIARA</w:t>
      </w:r>
    </w:p>
    <w:p w14:paraId="7B64D997" w14:textId="4241C33F" w:rsidR="00A85499" w:rsidRPr="00A85499" w:rsidRDefault="005E6514" w:rsidP="00A85499">
      <w:p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A85499">
        <w:rPr>
          <w:rFonts w:ascii="Times New Roman" w:hAnsi="Times New Roman" w:cs="Times New Roman"/>
          <w:sz w:val="22"/>
          <w:szCs w:val="22"/>
        </w:rPr>
        <w:t xml:space="preserve">di possedere </w:t>
      </w:r>
      <w:r w:rsidR="00580185" w:rsidRPr="00A85499">
        <w:rPr>
          <w:rFonts w:ascii="Times New Roman" w:hAnsi="Times New Roman" w:cs="Times New Roman"/>
          <w:iCs/>
          <w:sz w:val="22"/>
          <w:szCs w:val="22"/>
        </w:rPr>
        <w:t>esperienza nel settore degli appalti, delle concessioni e degli investimenti</w:t>
      </w:r>
      <w:r w:rsidR="0058018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580185" w:rsidRPr="00A85499">
        <w:rPr>
          <w:rFonts w:ascii="Times New Roman" w:hAnsi="Times New Roman" w:cs="Times New Roman"/>
          <w:iCs/>
          <w:sz w:val="22"/>
          <w:szCs w:val="22"/>
        </w:rPr>
        <w:t>pubblici</w:t>
      </w:r>
      <w:r w:rsidR="00580185">
        <w:rPr>
          <w:rFonts w:ascii="Times New Roman" w:hAnsi="Times New Roman" w:cs="Times New Roman"/>
          <w:iCs/>
          <w:sz w:val="22"/>
          <w:szCs w:val="22"/>
        </w:rPr>
        <w:t xml:space="preserve"> (</w:t>
      </w:r>
      <w:r w:rsidR="00580185" w:rsidRPr="00580185">
        <w:rPr>
          <w:rFonts w:ascii="Times New Roman" w:hAnsi="Times New Roman" w:cs="Times New Roman"/>
          <w:i/>
          <w:iCs/>
          <w:sz w:val="22"/>
          <w:szCs w:val="22"/>
        </w:rPr>
        <w:t>cfr.</w:t>
      </w:r>
      <w:r w:rsidR="00580185">
        <w:rPr>
          <w:rFonts w:ascii="Times New Roman" w:hAnsi="Times New Roman" w:cs="Times New Roman"/>
          <w:sz w:val="22"/>
          <w:szCs w:val="22"/>
        </w:rPr>
        <w:t xml:space="preserve"> </w:t>
      </w:r>
      <w:r w:rsidRPr="00A85499">
        <w:rPr>
          <w:rFonts w:ascii="Times New Roman" w:hAnsi="Times New Roman" w:cs="Times New Roman"/>
          <w:sz w:val="22"/>
          <w:szCs w:val="22"/>
        </w:rPr>
        <w:t xml:space="preserve">art. 2, comma 1 dell’Allegato V.2 del </w:t>
      </w:r>
      <w:proofErr w:type="spellStart"/>
      <w:r w:rsidRPr="00A85499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85499">
        <w:rPr>
          <w:rFonts w:ascii="Times New Roman" w:hAnsi="Times New Roman" w:cs="Times New Roman"/>
          <w:sz w:val="22"/>
          <w:szCs w:val="22"/>
        </w:rPr>
        <w:t xml:space="preserve"> 36/2023 Codice </w:t>
      </w:r>
      <w:r w:rsidRPr="00A85499">
        <w:rPr>
          <w:rFonts w:ascii="Times New Roman" w:hAnsi="Times New Roman" w:cs="Times New Roman"/>
          <w:iCs/>
          <w:sz w:val="22"/>
          <w:szCs w:val="22"/>
        </w:rPr>
        <w:t>dei Contratti Pubblici</w:t>
      </w:r>
      <w:r w:rsidR="00580185">
        <w:rPr>
          <w:rFonts w:ascii="Times New Roman" w:hAnsi="Times New Roman" w:cs="Times New Roman"/>
          <w:iCs/>
          <w:sz w:val="22"/>
          <w:szCs w:val="22"/>
        </w:rPr>
        <w:t>)</w:t>
      </w:r>
      <w:r w:rsidR="00A85499" w:rsidRPr="00A85499">
        <w:rPr>
          <w:rFonts w:ascii="Times New Roman" w:hAnsi="Times New Roman" w:cs="Times New Roman"/>
          <w:iCs/>
          <w:sz w:val="22"/>
          <w:szCs w:val="22"/>
        </w:rPr>
        <w:t xml:space="preserve"> da un periodo minimo di anni: </w:t>
      </w:r>
    </w:p>
    <w:p w14:paraId="66FC632C" w14:textId="44AB2749" w:rsidR="00A85499" w:rsidRPr="00A85499" w:rsidRDefault="00A85499" w:rsidP="00A85499">
      <w:p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A85499">
        <w:rPr>
          <w:rFonts w:ascii="Times New Roman" w:hAnsi="Times New Roman" w:cs="Times New Roman"/>
          <w:iCs/>
          <w:sz w:val="22"/>
          <w:szCs w:val="22"/>
        </w:rPr>
        <w:t>□ cinque</w:t>
      </w:r>
    </w:p>
    <w:p w14:paraId="7B758FC8" w14:textId="18A8BA1F" w:rsidR="00A85499" w:rsidRPr="00A85499" w:rsidRDefault="00A85499" w:rsidP="00A85499">
      <w:p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A85499">
        <w:rPr>
          <w:rFonts w:ascii="Times New Roman" w:hAnsi="Times New Roman" w:cs="Times New Roman"/>
          <w:iCs/>
          <w:sz w:val="22"/>
          <w:szCs w:val="22"/>
        </w:rPr>
        <w:t>□ dieci</w:t>
      </w:r>
    </w:p>
    <w:p w14:paraId="25F6FF28" w14:textId="16882DDD" w:rsidR="004F7B2D" w:rsidRDefault="00A85499" w:rsidP="000833AA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D169C">
        <w:rPr>
          <w:rFonts w:ascii="Times New Roman" w:hAnsi="Times New Roman" w:cs="Times New Roman"/>
          <w:iCs/>
          <w:sz w:val="22"/>
          <w:szCs w:val="22"/>
        </w:rPr>
        <w:t>comprovata dal possesso di uno dei seguenti requisiti:</w:t>
      </w:r>
      <w:r w:rsidR="00ED169C">
        <w:rPr>
          <w:rFonts w:ascii="Times New Roman" w:hAnsi="Times New Roman" w:cs="Times New Roman"/>
          <w:sz w:val="22"/>
          <w:szCs w:val="22"/>
        </w:rPr>
        <w:t xml:space="preserve"> </w:t>
      </w:r>
      <w:r w:rsidR="00ED169C" w:rsidRPr="00ED169C">
        <w:rPr>
          <w:rFonts w:ascii="Times New Roman" w:hAnsi="Times New Roman" w:cs="Times New Roman"/>
          <w:sz w:val="22"/>
          <w:szCs w:val="22"/>
          <w:highlight w:val="yellow"/>
        </w:rPr>
        <w:t>[</w:t>
      </w:r>
      <w:r w:rsidR="004F7B2D" w:rsidRPr="00ED169C">
        <w:rPr>
          <w:rFonts w:ascii="Times New Roman" w:hAnsi="Times New Roman" w:cs="Times New Roman"/>
          <w:sz w:val="22"/>
          <w:szCs w:val="22"/>
          <w:highlight w:val="yellow"/>
        </w:rPr>
        <w:t>Barrare l</w:t>
      </w:r>
      <w:r w:rsidR="00ED169C">
        <w:rPr>
          <w:rFonts w:ascii="Times New Roman" w:hAnsi="Times New Roman" w:cs="Times New Roman"/>
          <w:sz w:val="22"/>
          <w:szCs w:val="22"/>
          <w:highlight w:val="yellow"/>
        </w:rPr>
        <w:t>a</w:t>
      </w:r>
      <w:r w:rsidR="002D7D54">
        <w:rPr>
          <w:rFonts w:ascii="Times New Roman" w:hAnsi="Times New Roman" w:cs="Times New Roman"/>
          <w:sz w:val="22"/>
          <w:szCs w:val="22"/>
          <w:highlight w:val="yellow"/>
        </w:rPr>
        <w:t>/le</w:t>
      </w:r>
      <w:r w:rsidR="004F7B2D" w:rsidRPr="00ED169C">
        <w:rPr>
          <w:rFonts w:ascii="Times New Roman" w:hAnsi="Times New Roman" w:cs="Times New Roman"/>
          <w:sz w:val="22"/>
          <w:szCs w:val="22"/>
          <w:highlight w:val="yellow"/>
        </w:rPr>
        <w:t xml:space="preserve"> casell</w:t>
      </w:r>
      <w:r w:rsidR="002D7D54">
        <w:rPr>
          <w:rFonts w:ascii="Times New Roman" w:hAnsi="Times New Roman" w:cs="Times New Roman"/>
          <w:sz w:val="22"/>
          <w:szCs w:val="22"/>
          <w:highlight w:val="yellow"/>
        </w:rPr>
        <w:t>a/e</w:t>
      </w:r>
      <w:r w:rsidR="004F7B2D" w:rsidRPr="00ED169C">
        <w:rPr>
          <w:rFonts w:ascii="Times New Roman" w:hAnsi="Times New Roman" w:cs="Times New Roman"/>
          <w:sz w:val="22"/>
          <w:szCs w:val="22"/>
          <w:highlight w:val="yellow"/>
        </w:rPr>
        <w:t xml:space="preserve"> di interesse</w:t>
      </w:r>
      <w:r w:rsidR="00ED169C" w:rsidRPr="00ED169C">
        <w:rPr>
          <w:rFonts w:ascii="Times New Roman" w:hAnsi="Times New Roman" w:cs="Times New Roman"/>
          <w:sz w:val="22"/>
          <w:szCs w:val="22"/>
          <w:highlight w:val="yellow"/>
        </w:rPr>
        <w:t>]</w:t>
      </w:r>
    </w:p>
    <w:p w14:paraId="6228A184" w14:textId="6E2026B6" w:rsidR="005E217C" w:rsidRPr="005E217C" w:rsidRDefault="005E217C" w:rsidP="005E217C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E217C">
        <w:rPr>
          <w:rFonts w:ascii="Times New Roman" w:hAnsi="Times New Roman" w:cs="Times New Roman"/>
          <w:iCs/>
          <w:sz w:val="22"/>
          <w:szCs w:val="22"/>
        </w:rPr>
        <w:t>□</w:t>
      </w:r>
      <w:r w:rsidRPr="005E217C">
        <w:rPr>
          <w:rFonts w:ascii="Times New Roman" w:hAnsi="Times New Roman" w:cs="Times New Roman"/>
          <w:sz w:val="22"/>
          <w:szCs w:val="22"/>
        </w:rPr>
        <w:t xml:space="preserve"> a) assunzione di significativi incarichi, nell'ambito di appalti sopra soglia europea 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E217C">
        <w:rPr>
          <w:rFonts w:ascii="Times New Roman" w:hAnsi="Times New Roman" w:cs="Times New Roman"/>
          <w:sz w:val="22"/>
          <w:szCs w:val="22"/>
        </w:rPr>
        <w:t>proporzionati all'incarico da assumere, di responsabile unico del procedimento, direttore dei lavori,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E217C">
        <w:rPr>
          <w:rFonts w:ascii="Times New Roman" w:hAnsi="Times New Roman" w:cs="Times New Roman"/>
          <w:sz w:val="22"/>
          <w:szCs w:val="22"/>
        </w:rPr>
        <w:t>coordinatore della sicurezza in fase di esecuzione, collaudatore e di presidente di commissione per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E217C">
        <w:rPr>
          <w:rFonts w:ascii="Times New Roman" w:hAnsi="Times New Roman" w:cs="Times New Roman"/>
          <w:sz w:val="22"/>
          <w:szCs w:val="22"/>
        </w:rPr>
        <w:t>l'accordo bonario ovvero di ausiliario del magistrato o consulente tecnico di parte in contenziosi dei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E217C">
        <w:rPr>
          <w:rFonts w:ascii="Times New Roman" w:hAnsi="Times New Roman" w:cs="Times New Roman"/>
          <w:sz w:val="22"/>
          <w:szCs w:val="22"/>
        </w:rPr>
        <w:t>lavori pubblici di commissario di gara o progettista, o coordinatore in fase di progettazione,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E217C">
        <w:rPr>
          <w:rFonts w:ascii="Times New Roman" w:hAnsi="Times New Roman" w:cs="Times New Roman"/>
          <w:sz w:val="22"/>
          <w:szCs w:val="22"/>
        </w:rPr>
        <w:t>nell'ambito di affidamenti di contratti di lavori pubblici di importo superiore alle soglie europee;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E217C">
        <w:rPr>
          <w:rFonts w:ascii="Times New Roman" w:hAnsi="Times New Roman" w:cs="Times New Roman"/>
          <w:sz w:val="22"/>
          <w:szCs w:val="22"/>
        </w:rPr>
        <w:t>patrocinio o assistenza di parte pubblica o privata in contenziosi amministrativi o civili nel settore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E217C">
        <w:rPr>
          <w:rFonts w:ascii="Times New Roman" w:hAnsi="Times New Roman" w:cs="Times New Roman"/>
          <w:sz w:val="22"/>
          <w:szCs w:val="22"/>
        </w:rPr>
        <w:t>dei lavori pubblici (</w:t>
      </w:r>
      <w:r w:rsidRPr="005E217C">
        <w:rPr>
          <w:rFonts w:ascii="Times New Roman" w:hAnsi="Times New Roman" w:cs="Times New Roman"/>
          <w:i/>
          <w:iCs/>
          <w:sz w:val="22"/>
          <w:szCs w:val="22"/>
        </w:rPr>
        <w:t>indicare i singoli incarichi ricoperti a comprova dell’esperienza quinquennale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E217C">
        <w:rPr>
          <w:rFonts w:ascii="Times New Roman" w:hAnsi="Times New Roman" w:cs="Times New Roman"/>
          <w:i/>
          <w:iCs/>
          <w:sz w:val="22"/>
          <w:szCs w:val="22"/>
        </w:rPr>
        <w:t>o decennale richiesta</w:t>
      </w:r>
      <w:r w:rsidRPr="005E217C">
        <w:rPr>
          <w:rFonts w:ascii="Times New Roman" w:hAnsi="Times New Roman" w:cs="Times New Roman"/>
          <w:sz w:val="22"/>
          <w:szCs w:val="22"/>
        </w:rPr>
        <w:t>):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274"/>
        <w:gridCol w:w="1944"/>
        <w:gridCol w:w="1174"/>
        <w:gridCol w:w="1843"/>
        <w:gridCol w:w="1276"/>
      </w:tblGrid>
      <w:tr w:rsidR="00FF7206" w14:paraId="57404024" w14:textId="77777777" w:rsidTr="00AF5520">
        <w:tc>
          <w:tcPr>
            <w:tcW w:w="9493" w:type="dxa"/>
            <w:gridSpan w:val="6"/>
            <w:shd w:val="clear" w:color="auto" w:fill="DAE9F7" w:themeFill="text2" w:themeFillTint="1A"/>
          </w:tcPr>
          <w:p w14:paraId="4ABD3252" w14:textId="419B0A34" w:rsidR="00FF7206" w:rsidRPr="00FF7206" w:rsidRDefault="00FF7206" w:rsidP="00FF720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720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INCARICHI SVOLTI</w:t>
            </w:r>
          </w:p>
        </w:tc>
      </w:tr>
      <w:tr w:rsidR="00FF7206" w14:paraId="1AEC0E59" w14:textId="77777777" w:rsidTr="00AF5520">
        <w:tc>
          <w:tcPr>
            <w:tcW w:w="1982" w:type="dxa"/>
            <w:shd w:val="clear" w:color="auto" w:fill="F1A983" w:themeFill="accent2" w:themeFillTint="99"/>
          </w:tcPr>
          <w:p w14:paraId="56E98270" w14:textId="340284A3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Stazione Appaltante </w:t>
            </w:r>
          </w:p>
        </w:tc>
        <w:tc>
          <w:tcPr>
            <w:tcW w:w="1274" w:type="dxa"/>
            <w:shd w:val="clear" w:color="auto" w:fill="F1A983" w:themeFill="accent2" w:themeFillTint="99"/>
          </w:tcPr>
          <w:p w14:paraId="573DE8F7" w14:textId="5452502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Ruolo</w:t>
            </w:r>
          </w:p>
        </w:tc>
        <w:tc>
          <w:tcPr>
            <w:tcW w:w="1944" w:type="dxa"/>
            <w:shd w:val="clear" w:color="auto" w:fill="F1A983" w:themeFill="accent2" w:themeFillTint="99"/>
          </w:tcPr>
          <w:p w14:paraId="7D1F233E" w14:textId="6727F7CE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Tipologia incarico</w:t>
            </w:r>
          </w:p>
        </w:tc>
        <w:tc>
          <w:tcPr>
            <w:tcW w:w="1174" w:type="dxa"/>
            <w:shd w:val="clear" w:color="auto" w:fill="F1A983" w:themeFill="accent2" w:themeFillTint="99"/>
          </w:tcPr>
          <w:p w14:paraId="2E9807B9" w14:textId="0C9B4A74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Lavori</w:t>
            </w:r>
          </w:p>
        </w:tc>
        <w:tc>
          <w:tcPr>
            <w:tcW w:w="1843" w:type="dxa"/>
            <w:shd w:val="clear" w:color="auto" w:fill="F1A983" w:themeFill="accent2" w:themeFillTint="99"/>
          </w:tcPr>
          <w:p w14:paraId="196D03F9" w14:textId="5D164191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Importo Lavori </w:t>
            </w:r>
          </w:p>
        </w:tc>
        <w:tc>
          <w:tcPr>
            <w:tcW w:w="1276" w:type="dxa"/>
            <w:shd w:val="clear" w:color="auto" w:fill="F1A983" w:themeFill="accent2" w:themeFillTint="99"/>
          </w:tcPr>
          <w:p w14:paraId="063E310A" w14:textId="3981BF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Periodo </w:t>
            </w:r>
          </w:p>
        </w:tc>
      </w:tr>
      <w:tr w:rsidR="00FF7206" w14:paraId="29980277" w14:textId="77777777" w:rsidTr="00AF5520">
        <w:tc>
          <w:tcPr>
            <w:tcW w:w="1982" w:type="dxa"/>
          </w:tcPr>
          <w:p w14:paraId="6CEF2B45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</w:tcPr>
          <w:p w14:paraId="2E5BE616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4" w:type="dxa"/>
          </w:tcPr>
          <w:p w14:paraId="1696A2C0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4" w:type="dxa"/>
          </w:tcPr>
          <w:p w14:paraId="2BEE618A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320B10A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834B888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7206" w14:paraId="3A22E3CD" w14:textId="77777777" w:rsidTr="00AF5520">
        <w:tc>
          <w:tcPr>
            <w:tcW w:w="1982" w:type="dxa"/>
          </w:tcPr>
          <w:p w14:paraId="47A34687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</w:tcPr>
          <w:p w14:paraId="5DD584D4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4" w:type="dxa"/>
          </w:tcPr>
          <w:p w14:paraId="6355A669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4" w:type="dxa"/>
          </w:tcPr>
          <w:p w14:paraId="67DDEB79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79F7F49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CE2F6CD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7206" w14:paraId="67BCC5CF" w14:textId="77777777" w:rsidTr="00AF5520">
        <w:tc>
          <w:tcPr>
            <w:tcW w:w="1982" w:type="dxa"/>
          </w:tcPr>
          <w:p w14:paraId="6789F454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</w:tcPr>
          <w:p w14:paraId="326F37F2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4" w:type="dxa"/>
          </w:tcPr>
          <w:p w14:paraId="6FC21B4C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4" w:type="dxa"/>
          </w:tcPr>
          <w:p w14:paraId="049E3164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3D989B1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B842644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7206" w14:paraId="5E71F708" w14:textId="77777777" w:rsidTr="00AF5520">
        <w:tc>
          <w:tcPr>
            <w:tcW w:w="1982" w:type="dxa"/>
          </w:tcPr>
          <w:p w14:paraId="4FFD7E80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</w:tcPr>
          <w:p w14:paraId="4AEAC858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4" w:type="dxa"/>
          </w:tcPr>
          <w:p w14:paraId="2C14BBA0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4" w:type="dxa"/>
          </w:tcPr>
          <w:p w14:paraId="326EB2EE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BD32B14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F287734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7206" w14:paraId="3DE02FC7" w14:textId="77777777" w:rsidTr="00AF5520">
        <w:tc>
          <w:tcPr>
            <w:tcW w:w="1982" w:type="dxa"/>
          </w:tcPr>
          <w:p w14:paraId="551ED262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</w:tcPr>
          <w:p w14:paraId="1A79E9B2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4" w:type="dxa"/>
          </w:tcPr>
          <w:p w14:paraId="52072150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4" w:type="dxa"/>
          </w:tcPr>
          <w:p w14:paraId="7695D71F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D6AB107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116419F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7206" w14:paraId="2A08A00D" w14:textId="77777777" w:rsidTr="00AF5520">
        <w:tc>
          <w:tcPr>
            <w:tcW w:w="1982" w:type="dxa"/>
          </w:tcPr>
          <w:p w14:paraId="5C95B5EA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</w:tcPr>
          <w:p w14:paraId="7670BCED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4" w:type="dxa"/>
          </w:tcPr>
          <w:p w14:paraId="5E0CD804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4" w:type="dxa"/>
          </w:tcPr>
          <w:p w14:paraId="2DC7FE7A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C7A4CCF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AE18DC6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7206" w14:paraId="37EBAC2B" w14:textId="77777777" w:rsidTr="00AF5520">
        <w:tc>
          <w:tcPr>
            <w:tcW w:w="1982" w:type="dxa"/>
          </w:tcPr>
          <w:p w14:paraId="27F0D243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</w:tcPr>
          <w:p w14:paraId="5CBF2F60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4" w:type="dxa"/>
          </w:tcPr>
          <w:p w14:paraId="2D896A51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4" w:type="dxa"/>
          </w:tcPr>
          <w:p w14:paraId="0BC0633F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AC15BE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ACAFA28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7206" w14:paraId="19D0AE5B" w14:textId="77777777" w:rsidTr="00AF5520">
        <w:tc>
          <w:tcPr>
            <w:tcW w:w="1982" w:type="dxa"/>
          </w:tcPr>
          <w:p w14:paraId="6738CD14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92061D8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4" w:type="dxa"/>
          </w:tcPr>
          <w:p w14:paraId="3A564C53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4" w:type="dxa"/>
          </w:tcPr>
          <w:p w14:paraId="1BBAD01D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8CEB8B5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D90DF3A" w14:textId="77777777" w:rsidR="00FF7206" w:rsidRDefault="00FF7206" w:rsidP="005E217C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E855D33" w14:textId="0B4B138D" w:rsidR="005E217C" w:rsidRDefault="005E217C" w:rsidP="005E217C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B17B4B5" w14:textId="30DDCAB2" w:rsidR="003C21B1" w:rsidRPr="003C21B1" w:rsidRDefault="003C21B1" w:rsidP="003C21B1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21B1">
        <w:rPr>
          <w:rFonts w:ascii="Times New Roman" w:hAnsi="Times New Roman" w:cs="Times New Roman"/>
          <w:sz w:val="22"/>
          <w:szCs w:val="22"/>
        </w:rPr>
        <w:t>b) dirigente o funzionario ai sensi dell'articolo 1, comma 2, del decreto legislativo 30 marzo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C21B1">
        <w:rPr>
          <w:rFonts w:ascii="Times New Roman" w:hAnsi="Times New Roman" w:cs="Times New Roman"/>
          <w:sz w:val="22"/>
          <w:szCs w:val="22"/>
        </w:rPr>
        <w:t>2001, n. 165, o di stazioni appaltanti con personalità giuridica di diritto privato soggette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C21B1">
        <w:rPr>
          <w:rFonts w:ascii="Times New Roman" w:hAnsi="Times New Roman" w:cs="Times New Roman"/>
          <w:sz w:val="22"/>
          <w:szCs w:val="22"/>
        </w:rPr>
        <w:t>all'applicazione del codice con competenza nelle materie degli appalti, delle concessioni 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C21B1">
        <w:rPr>
          <w:rFonts w:ascii="Times New Roman" w:hAnsi="Times New Roman" w:cs="Times New Roman"/>
          <w:sz w:val="22"/>
          <w:szCs w:val="22"/>
        </w:rPr>
        <w:t>degli investimenti pubblici;</w:t>
      </w:r>
    </w:p>
    <w:p w14:paraId="377C5A72" w14:textId="77777777" w:rsidR="003C21B1" w:rsidRPr="003C21B1" w:rsidRDefault="003C21B1" w:rsidP="003C21B1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21B1">
        <w:rPr>
          <w:rFonts w:ascii="Times New Roman" w:hAnsi="Times New Roman" w:cs="Times New Roman"/>
          <w:sz w:val="22"/>
          <w:szCs w:val="22"/>
        </w:rPr>
        <w:t>c) componente del Consiglio superiore dei lavori pubblici;</w:t>
      </w:r>
    </w:p>
    <w:p w14:paraId="6C6DE1CF" w14:textId="56C4DBD5" w:rsidR="003C21B1" w:rsidRPr="003C21B1" w:rsidRDefault="003C21B1" w:rsidP="003C21B1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21B1">
        <w:rPr>
          <w:rFonts w:ascii="Times New Roman" w:hAnsi="Times New Roman" w:cs="Times New Roman"/>
          <w:sz w:val="22"/>
          <w:szCs w:val="22"/>
        </w:rPr>
        <w:t>d) insegnamento come professore universitario di ruolo nelle materie di cui al primo periodo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C21B1">
        <w:rPr>
          <w:rFonts w:ascii="Times New Roman" w:hAnsi="Times New Roman" w:cs="Times New Roman"/>
          <w:sz w:val="22"/>
          <w:szCs w:val="22"/>
        </w:rPr>
        <w:t>del presente comma;</w:t>
      </w:r>
    </w:p>
    <w:p w14:paraId="1F218A72" w14:textId="10EC8A23" w:rsidR="003C21B1" w:rsidRDefault="003C21B1" w:rsidP="003C21B1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21B1">
        <w:rPr>
          <w:rFonts w:ascii="Times New Roman" w:hAnsi="Times New Roman" w:cs="Times New Roman"/>
          <w:sz w:val="22"/>
          <w:szCs w:val="22"/>
        </w:rPr>
        <w:t>e) magistrato ordinario, amministrativo o contabile, avvocato dello Stato, prefetto e dirigente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C21B1">
        <w:rPr>
          <w:rFonts w:ascii="Times New Roman" w:hAnsi="Times New Roman" w:cs="Times New Roman"/>
          <w:sz w:val="22"/>
          <w:szCs w:val="22"/>
        </w:rPr>
        <w:t>della carriera prefettizia non in sede da almeno due anni, anche se già collocati a riposo;</w:t>
      </w:r>
    </w:p>
    <w:p w14:paraId="30887B7A" w14:textId="695ED1C2" w:rsidR="00112C6B" w:rsidRPr="00E94CE9" w:rsidRDefault="00E94CE9" w:rsidP="00112C6B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94CE9">
        <w:rPr>
          <w:rFonts w:ascii="Times New Roman" w:hAnsi="Times New Roman" w:cs="Times New Roman"/>
          <w:sz w:val="22"/>
          <w:szCs w:val="22"/>
        </w:rPr>
        <w:t xml:space="preserve"> f)</w:t>
      </w:r>
      <w:r w:rsidRPr="00E94CE9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112C6B" w:rsidRPr="00112C6B">
        <w:rPr>
          <w:rFonts w:ascii="Times New Roman" w:hAnsi="Times New Roman" w:cs="Times New Roman"/>
          <w:sz w:val="22"/>
          <w:szCs w:val="22"/>
        </w:rPr>
        <w:t xml:space="preserve">dottorato di ricerca </w:t>
      </w:r>
      <w:r w:rsidR="00FF32AF">
        <w:rPr>
          <w:rFonts w:ascii="Times New Roman" w:hAnsi="Times New Roman" w:cs="Times New Roman"/>
          <w:sz w:val="22"/>
          <w:szCs w:val="22"/>
        </w:rPr>
        <w:t>in materia</w:t>
      </w:r>
      <w:r w:rsidR="00112C6B" w:rsidRPr="00112C6B">
        <w:rPr>
          <w:rFonts w:ascii="Times New Roman" w:hAnsi="Times New Roman" w:cs="Times New Roman"/>
          <w:sz w:val="22"/>
          <w:szCs w:val="22"/>
        </w:rPr>
        <w:t xml:space="preserve"> </w:t>
      </w:r>
      <w:r w:rsidR="00FF32AF" w:rsidRPr="00FF32AF">
        <w:rPr>
          <w:rFonts w:ascii="Times New Roman" w:hAnsi="Times New Roman" w:cs="Times New Roman"/>
          <w:sz w:val="22"/>
          <w:szCs w:val="22"/>
        </w:rPr>
        <w:t>d</w:t>
      </w:r>
      <w:r w:rsidR="00FF32AF">
        <w:rPr>
          <w:rFonts w:ascii="Times New Roman" w:hAnsi="Times New Roman" w:cs="Times New Roman"/>
          <w:sz w:val="22"/>
          <w:szCs w:val="22"/>
        </w:rPr>
        <w:t>i</w:t>
      </w:r>
      <w:r w:rsidR="00FF32AF" w:rsidRPr="00FF32AF">
        <w:rPr>
          <w:rFonts w:ascii="Times New Roman" w:hAnsi="Times New Roman" w:cs="Times New Roman"/>
          <w:sz w:val="22"/>
          <w:szCs w:val="22"/>
        </w:rPr>
        <w:t xml:space="preserve"> appalti, concessioni e</w:t>
      </w:r>
      <w:r w:rsidR="00FF32AF">
        <w:rPr>
          <w:rFonts w:ascii="Times New Roman" w:hAnsi="Times New Roman" w:cs="Times New Roman"/>
          <w:sz w:val="22"/>
          <w:szCs w:val="22"/>
        </w:rPr>
        <w:t>d</w:t>
      </w:r>
      <w:r w:rsidR="00FF32AF" w:rsidRPr="00FF32AF">
        <w:rPr>
          <w:rFonts w:ascii="Times New Roman" w:hAnsi="Times New Roman" w:cs="Times New Roman"/>
          <w:sz w:val="22"/>
          <w:szCs w:val="22"/>
        </w:rPr>
        <w:t xml:space="preserve"> investimenti pubblici,</w:t>
      </w:r>
    </w:p>
    <w:p w14:paraId="2184CEED" w14:textId="4E174872" w:rsidR="005E217C" w:rsidRDefault="003C21B1" w:rsidP="003C21B1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21B1">
        <w:rPr>
          <w:rFonts w:ascii="Times New Roman" w:hAnsi="Times New Roman" w:cs="Times New Roman"/>
          <w:sz w:val="22"/>
          <w:szCs w:val="22"/>
        </w:rPr>
        <w:t xml:space="preserve"> </w:t>
      </w:r>
      <w:r w:rsidR="007E4C00">
        <w:rPr>
          <w:rFonts w:ascii="Times New Roman" w:hAnsi="Times New Roman" w:cs="Times New Roman"/>
          <w:sz w:val="22"/>
          <w:szCs w:val="22"/>
        </w:rPr>
        <w:t>g</w:t>
      </w:r>
      <w:r w:rsidRPr="003C21B1">
        <w:rPr>
          <w:rFonts w:ascii="Times New Roman" w:hAnsi="Times New Roman" w:cs="Times New Roman"/>
          <w:sz w:val="22"/>
          <w:szCs w:val="22"/>
        </w:rPr>
        <w:t>) professionisti iscritti ai rispettivi albi professionali con significativa esperienza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C21B1">
        <w:rPr>
          <w:rFonts w:ascii="Times New Roman" w:hAnsi="Times New Roman" w:cs="Times New Roman"/>
          <w:sz w:val="22"/>
          <w:szCs w:val="22"/>
        </w:rPr>
        <w:t>documentabile attraverso lo svolgimento di incarichi indicati alla lettera a)</w:t>
      </w:r>
      <w:r w:rsidR="00245A88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F5624C8" w14:textId="77777777" w:rsidR="005E217C" w:rsidRPr="004F7B2D" w:rsidRDefault="005E217C" w:rsidP="000833AA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2D1EE75" w14:textId="77777777" w:rsidR="000833AA" w:rsidRDefault="000833AA" w:rsidP="000833A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Luogo e data</w:t>
      </w:r>
    </w:p>
    <w:p w14:paraId="2092131B" w14:textId="77777777" w:rsidR="000833AA" w:rsidRDefault="000833AA" w:rsidP="000833A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7CD9937C" w14:textId="2AB5EEAC" w:rsidR="000833AA" w:rsidRDefault="000833AA" w:rsidP="000833A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FIRMA </w:t>
      </w:r>
      <w:r>
        <w:rPr>
          <w:rStyle w:val="Rimandonotaapidipagina"/>
          <w:rFonts w:ascii="Times New Roman" w:hAnsi="Times New Roman" w:cs="Times New Roman"/>
          <w:sz w:val="22"/>
          <w:szCs w:val="22"/>
        </w:rPr>
        <w:footnoteReference w:id="1"/>
      </w:r>
    </w:p>
    <w:p w14:paraId="489B3812" w14:textId="77777777" w:rsidR="000833AA" w:rsidRDefault="000833AA" w:rsidP="000833A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071A3B28" w14:textId="77777777" w:rsidR="00CF176D" w:rsidRDefault="00CF176D" w:rsidP="000833A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2EBE4C24" w14:textId="77777777" w:rsidR="00CF176D" w:rsidRPr="004F7B2D" w:rsidRDefault="00CF176D" w:rsidP="004F7B2D">
      <w:pPr>
        <w:rPr>
          <w:rFonts w:ascii="Times New Roman" w:hAnsi="Times New Roman" w:cs="Times New Roman"/>
          <w:sz w:val="22"/>
          <w:szCs w:val="22"/>
        </w:rPr>
      </w:pPr>
    </w:p>
    <w:p w14:paraId="7E583304" w14:textId="77777777" w:rsidR="004F7B2D" w:rsidRPr="004F7B2D" w:rsidRDefault="004F7B2D" w:rsidP="004F7B2D">
      <w:pPr>
        <w:rPr>
          <w:rFonts w:ascii="Times New Roman" w:hAnsi="Times New Roman" w:cs="Times New Roman"/>
          <w:sz w:val="22"/>
          <w:szCs w:val="22"/>
        </w:rPr>
      </w:pPr>
    </w:p>
    <w:p w14:paraId="335EEB43" w14:textId="77777777" w:rsidR="003E46BC" w:rsidRDefault="003E46BC">
      <w:pPr>
        <w:rPr>
          <w:rFonts w:ascii="Times New Roman" w:hAnsi="Times New Roman" w:cs="Times New Roman"/>
          <w:sz w:val="22"/>
          <w:szCs w:val="22"/>
        </w:rPr>
      </w:pPr>
    </w:p>
    <w:p w14:paraId="16284DCE" w14:textId="77777777" w:rsidR="00D55EDF" w:rsidRDefault="00D55EDF">
      <w:pPr>
        <w:rPr>
          <w:rFonts w:ascii="Times New Roman" w:hAnsi="Times New Roman" w:cs="Times New Roman"/>
          <w:sz w:val="22"/>
          <w:szCs w:val="22"/>
        </w:rPr>
      </w:pPr>
    </w:p>
    <w:p w14:paraId="39243D6B" w14:textId="77777777" w:rsidR="002D42E8" w:rsidRPr="00D55EDF" w:rsidRDefault="002D42E8">
      <w:pPr>
        <w:rPr>
          <w:rFonts w:ascii="Times New Roman" w:hAnsi="Times New Roman" w:cs="Times New Roman"/>
          <w:sz w:val="22"/>
          <w:szCs w:val="22"/>
        </w:rPr>
      </w:pPr>
    </w:p>
    <w:sectPr w:rsidR="002D42E8" w:rsidRPr="00D55EDF">
      <w:footerReference w:type="even" r:id="rId7"/>
      <w:footerReference w:type="default" r:id="rId8"/>
      <w:footerReference w:type="firs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334AC" w14:textId="77777777" w:rsidR="00CC32F1" w:rsidRDefault="00CC32F1" w:rsidP="004F7B2D">
      <w:pPr>
        <w:spacing w:after="0" w:line="240" w:lineRule="auto"/>
      </w:pPr>
      <w:r>
        <w:separator/>
      </w:r>
    </w:p>
  </w:endnote>
  <w:endnote w:type="continuationSeparator" w:id="0">
    <w:p w14:paraId="7240648C" w14:textId="77777777" w:rsidR="00CC32F1" w:rsidRDefault="00CC32F1" w:rsidP="004F7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641FB" w14:textId="4667BC7A" w:rsidR="004F7B2D" w:rsidRDefault="004F7B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4B66A6A" wp14:editId="1558025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57885" cy="370205"/>
              <wp:effectExtent l="0" t="0" r="18415" b="0"/>
              <wp:wrapNone/>
              <wp:docPr id="1461620720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88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B0C043" w14:textId="55CCACB8" w:rsidR="004F7B2D" w:rsidRPr="004F7B2D" w:rsidRDefault="004F7B2D" w:rsidP="004F7B2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F7B2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B66A6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Uso interno " style="position:absolute;margin-left:0;margin-top:0;width:67.55pt;height:29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" filled="f" stroked="f">
              <v:textbox style="mso-fit-shape-to-text:t" inset="20pt,0,0,15pt">
                <w:txbxContent>
                  <w:p w14:paraId="56B0C043" w14:textId="55CCACB8" w:rsidR="004F7B2D" w:rsidRPr="004F7B2D" w:rsidRDefault="004F7B2D" w:rsidP="004F7B2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F7B2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94886" w14:textId="0DA12A4F" w:rsidR="004F7B2D" w:rsidRDefault="004F7B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AE0DD68" wp14:editId="45CC07E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57885" cy="370205"/>
              <wp:effectExtent l="0" t="0" r="18415" b="0"/>
              <wp:wrapNone/>
              <wp:docPr id="1211279317" name="Casella di testo 3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88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BB6F1E" w14:textId="2CA2994E" w:rsidR="004F7B2D" w:rsidRPr="004F7B2D" w:rsidRDefault="004F7B2D" w:rsidP="004F7B2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F7B2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E0DD68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alt="Uso interno " style="position:absolute;margin-left:0;margin-top:0;width:67.55pt;height:29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" filled="f" stroked="f">
              <v:textbox style="mso-fit-shape-to-text:t" inset="20pt,0,0,15pt">
                <w:txbxContent>
                  <w:p w14:paraId="37BB6F1E" w14:textId="2CA2994E" w:rsidR="004F7B2D" w:rsidRPr="004F7B2D" w:rsidRDefault="004F7B2D" w:rsidP="004F7B2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F7B2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86FA1" w14:textId="0D017F4F" w:rsidR="004F7B2D" w:rsidRDefault="004F7B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D7DB39F" wp14:editId="5988EFD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57885" cy="370205"/>
              <wp:effectExtent l="0" t="0" r="18415" b="0"/>
              <wp:wrapNone/>
              <wp:docPr id="1121800020" name="Casella di testo 1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88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A6B6EB" w14:textId="62C4252B" w:rsidR="004F7B2D" w:rsidRPr="004F7B2D" w:rsidRDefault="004F7B2D" w:rsidP="004F7B2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F7B2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7DB39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alt="Uso interno " style="position:absolute;margin-left:0;margin-top:0;width:67.55pt;height:29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" filled="f" stroked="f">
              <v:textbox style="mso-fit-shape-to-text:t" inset="20pt,0,0,15pt">
                <w:txbxContent>
                  <w:p w14:paraId="3CA6B6EB" w14:textId="62C4252B" w:rsidR="004F7B2D" w:rsidRPr="004F7B2D" w:rsidRDefault="004F7B2D" w:rsidP="004F7B2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F7B2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3968B" w14:textId="77777777" w:rsidR="00CC32F1" w:rsidRDefault="00CC32F1" w:rsidP="004F7B2D">
      <w:pPr>
        <w:spacing w:after="0" w:line="240" w:lineRule="auto"/>
      </w:pPr>
      <w:r>
        <w:separator/>
      </w:r>
    </w:p>
  </w:footnote>
  <w:footnote w:type="continuationSeparator" w:id="0">
    <w:p w14:paraId="09158EFB" w14:textId="77777777" w:rsidR="00CC32F1" w:rsidRDefault="00CC32F1" w:rsidP="004F7B2D">
      <w:pPr>
        <w:spacing w:after="0" w:line="240" w:lineRule="auto"/>
      </w:pPr>
      <w:r>
        <w:continuationSeparator/>
      </w:r>
    </w:p>
  </w:footnote>
  <w:footnote w:id="1">
    <w:p w14:paraId="41FC04B7" w14:textId="4100D0C7" w:rsidR="000833AA" w:rsidRPr="001266AC" w:rsidRDefault="000833AA" w:rsidP="000833AA">
      <w:pPr>
        <w:pStyle w:val="Testonotaapidipagina"/>
        <w:rPr>
          <w:rFonts w:ascii="Times New Roman" w:hAnsi="Times New Roman" w:cs="Times New Roman"/>
        </w:rPr>
      </w:pPr>
      <w:r w:rsidRPr="001266AC">
        <w:rPr>
          <w:rStyle w:val="Rimandonotaapidipagina"/>
          <w:rFonts w:ascii="Times New Roman" w:hAnsi="Times New Roman" w:cs="Times New Roman"/>
        </w:rPr>
        <w:footnoteRef/>
      </w:r>
      <w:r w:rsidRPr="001266AC">
        <w:rPr>
          <w:rFonts w:ascii="Times New Roman" w:hAnsi="Times New Roman" w:cs="Times New Roman"/>
        </w:rPr>
        <w:t xml:space="preserve"> La presente dichiarazione deve essere debitamente sottoscritta con firma digitale o con firma autografa e </w:t>
      </w:r>
      <w:r w:rsidR="008522A4">
        <w:rPr>
          <w:rFonts w:ascii="Times New Roman" w:hAnsi="Times New Roman" w:cs="Times New Roman"/>
        </w:rPr>
        <w:t xml:space="preserve">in tale ultimo caso </w:t>
      </w:r>
      <w:r w:rsidRPr="001266AC">
        <w:rPr>
          <w:rFonts w:ascii="Times New Roman" w:hAnsi="Times New Roman" w:cs="Times New Roman"/>
        </w:rPr>
        <w:t>corredata da copia di un documento di identità sottoscritto.</w:t>
      </w:r>
    </w:p>
    <w:p w14:paraId="7C4DC64E" w14:textId="77777777" w:rsidR="000833AA" w:rsidRDefault="000833AA" w:rsidP="000833AA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1E6"/>
    <w:rsid w:val="000833AA"/>
    <w:rsid w:val="00092A4E"/>
    <w:rsid w:val="00112C6B"/>
    <w:rsid w:val="001266AC"/>
    <w:rsid w:val="00245A88"/>
    <w:rsid w:val="002511AD"/>
    <w:rsid w:val="002921EA"/>
    <w:rsid w:val="002D42E8"/>
    <w:rsid w:val="002D7D54"/>
    <w:rsid w:val="00377760"/>
    <w:rsid w:val="003C21B1"/>
    <w:rsid w:val="003E46BC"/>
    <w:rsid w:val="004A660D"/>
    <w:rsid w:val="004F7B2D"/>
    <w:rsid w:val="00580185"/>
    <w:rsid w:val="005E217C"/>
    <w:rsid w:val="005E6514"/>
    <w:rsid w:val="006201B5"/>
    <w:rsid w:val="007311E6"/>
    <w:rsid w:val="007B577B"/>
    <w:rsid w:val="007E475F"/>
    <w:rsid w:val="007E4C00"/>
    <w:rsid w:val="0083107B"/>
    <w:rsid w:val="008522A4"/>
    <w:rsid w:val="0085362A"/>
    <w:rsid w:val="00A54217"/>
    <w:rsid w:val="00A56D78"/>
    <w:rsid w:val="00A77F74"/>
    <w:rsid w:val="00A85499"/>
    <w:rsid w:val="00AC2362"/>
    <w:rsid w:val="00AF5520"/>
    <w:rsid w:val="00B00D99"/>
    <w:rsid w:val="00CA13A8"/>
    <w:rsid w:val="00CC32F1"/>
    <w:rsid w:val="00CF176D"/>
    <w:rsid w:val="00D219F9"/>
    <w:rsid w:val="00D55EDF"/>
    <w:rsid w:val="00E14BFA"/>
    <w:rsid w:val="00E15FC9"/>
    <w:rsid w:val="00E2348A"/>
    <w:rsid w:val="00E911D9"/>
    <w:rsid w:val="00E94CE9"/>
    <w:rsid w:val="00ED169C"/>
    <w:rsid w:val="00F83446"/>
    <w:rsid w:val="00FF32AF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03E15"/>
  <w15:chartTrackingRefBased/>
  <w15:docId w15:val="{7E1ABAE8-6EDF-42E8-A0F2-F1A28996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311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311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311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311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311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311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311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311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311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311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311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311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311E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311E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311E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311E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311E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311E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311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311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311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311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311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311E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311E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311E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311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311E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311E6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uiPriority w:val="99"/>
    <w:unhideWhenUsed/>
    <w:rsid w:val="004F7B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7B2D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776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776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77760"/>
    <w:rPr>
      <w:vertAlign w:val="superscript"/>
    </w:rPr>
  </w:style>
  <w:style w:type="table" w:styleId="Grigliatabella">
    <w:name w:val="Table Grid"/>
    <w:basedOn w:val="Tabellanormale"/>
    <w:uiPriority w:val="39"/>
    <w:rsid w:val="00F8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4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15E66-18C6-47BB-90A3-A0518C4D6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ALEXANDRIS FRANCESCA</dc:creator>
  <cp:keywords/>
  <dc:description/>
  <cp:lastModifiedBy>PARDUCCI LUCA</cp:lastModifiedBy>
  <cp:revision>39</cp:revision>
  <dcterms:created xsi:type="dcterms:W3CDTF">2025-10-31T13:40:00Z</dcterms:created>
  <dcterms:modified xsi:type="dcterms:W3CDTF">2025-11-04T14:30:00Z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42dd4f54,571e8ff0,4832a7d5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Uso interno </vt:lpwstr>
  </property>
  <property fmtid="{D5CDD505-2E9C-101B-9397-08002B2CF9AE}" pid="5" name="MSIP_Label_b14960f3-9742-49c5-8107-5d9e4c35dc14_Enabled">
    <vt:lpwstr>true</vt:lpwstr>
  </property>
  <property fmtid="{D5CDD505-2E9C-101B-9397-08002B2CF9AE}" pid="6" name="MSIP_Label_b14960f3-9742-49c5-8107-5d9e4c35dc14_SetDate">
    <vt:lpwstr>2025-10-31T13:47:33Z</vt:lpwstr>
  </property>
  <property fmtid="{D5CDD505-2E9C-101B-9397-08002B2CF9AE}" pid="7" name="MSIP_Label_b14960f3-9742-49c5-8107-5d9e4c35dc14_Method">
    <vt:lpwstr>Standard</vt:lpwstr>
  </property>
  <property fmtid="{D5CDD505-2E9C-101B-9397-08002B2CF9AE}" pid="8" name="MSIP_Label_b14960f3-9742-49c5-8107-5d9e4c35dc14_Name">
    <vt:lpwstr>Uso interno - Non cifrato</vt:lpwstr>
  </property>
  <property fmtid="{D5CDD505-2E9C-101B-9397-08002B2CF9AE}" pid="9" name="MSIP_Label_b14960f3-9742-49c5-8107-5d9e4c35dc14_SiteId">
    <vt:lpwstr>5c13bf6f-11aa-44a8-aac0-fc5ed659c30a</vt:lpwstr>
  </property>
  <property fmtid="{D5CDD505-2E9C-101B-9397-08002B2CF9AE}" pid="10" name="MSIP_Label_b14960f3-9742-49c5-8107-5d9e4c35dc14_ActionId">
    <vt:lpwstr>83704e30-39bb-42a2-86d9-18f55231af92</vt:lpwstr>
  </property>
  <property fmtid="{D5CDD505-2E9C-101B-9397-08002B2CF9AE}" pid="11" name="MSIP_Label_b14960f3-9742-49c5-8107-5d9e4c35dc14_ContentBits">
    <vt:lpwstr>3</vt:lpwstr>
  </property>
  <property fmtid="{D5CDD505-2E9C-101B-9397-08002B2CF9AE}" pid="12" name="MSIP_Label_b14960f3-9742-49c5-8107-5d9e4c35dc14_Tag">
    <vt:lpwstr>10, 3, 0, 1</vt:lpwstr>
  </property>
</Properties>
</file>